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5" w:rsidRDefault="00EE290A">
      <w:pPr>
        <w:rPr>
          <w:rFonts w:eastAsiaTheme="minorEastAsia"/>
        </w:rPr>
      </w:pPr>
      <w:r>
        <w:t xml:space="preserve">You are given a training set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…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, where each document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</m:oMath>
      <w:r>
        <w:rPr>
          <w:rFonts w:eastAsiaTheme="minorEastAsia"/>
        </w:rPr>
        <w:t xml:space="preserve">, and the label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</m:oMath>
      <w:r>
        <w:rPr>
          <w:rFonts w:eastAsiaTheme="minorEastAsia"/>
        </w:rPr>
        <w:t xml:space="preserve">. Consider the </w:t>
      </w:r>
      <w:r>
        <w:rPr>
          <w:rFonts w:eastAsiaTheme="minorEastAsia"/>
          <w:i/>
        </w:rPr>
        <w:t>negative logistic loss</w:t>
      </w:r>
      <w:r>
        <w:rPr>
          <w:rFonts w:eastAsiaTheme="minorEastAsia"/>
        </w:rPr>
        <w:t xml:space="preserve"> function</w:t>
      </w:r>
    </w:p>
    <w:p w:rsidR="00EE290A" w:rsidRDefault="00EE290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exp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</w:rPr>
                                    <m:t>T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</m:e>
                  </m:d>
                </m:e>
              </m:func>
            </m:e>
          </m:nary>
        </m:oMath>
      </m:oMathPara>
    </w:p>
    <w:p w:rsidR="00EE290A" w:rsidRDefault="00EE290A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θ∈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an arbitrary weight vector (not necessarily the solution to logistic regression.</w:t>
      </w:r>
    </w:p>
    <w:p w:rsidR="00EE290A" w:rsidRDefault="00EE290A">
      <w:p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</m:oMath>
      <w:r>
        <w:rPr>
          <w:rFonts w:eastAsiaTheme="minorEastAsia"/>
        </w:rPr>
        <w:t xml:space="preserve"> upper bounds the number of classification mistakes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makes on the training set. Hint: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makes a mistake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if </w:t>
      </w:r>
      <m:oMath>
        <m:r>
          <m:rPr>
            <m:nor/>
          </m:rPr>
          <w:rPr>
            <w:rFonts w:ascii="Cambria Math" w:eastAsiaTheme="minorEastAsia" w:hAnsi="Cambria Math"/>
          </w:rPr>
          <m:t>sgn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θ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>.</w:t>
      </w:r>
    </w:p>
    <w:p w:rsidR="004922D6" w:rsidRDefault="004922D6">
      <w:pPr>
        <w:rPr>
          <w:rFonts w:eastAsiaTheme="minorEastAsia"/>
        </w:rPr>
      </w:pPr>
    </w:p>
    <w:p w:rsidR="00EE290A" w:rsidRDefault="004922D6">
      <w:pPr>
        <w:rPr>
          <w:rFonts w:eastAsiaTheme="minorEastAsia"/>
        </w:rPr>
      </w:pPr>
      <w:r>
        <w:rPr>
          <w:rFonts w:eastAsiaTheme="minorEastAsia"/>
        </w:rPr>
        <w:t xml:space="preserve">By definition, </w:t>
      </w:r>
      <m:oMath>
        <m:r>
          <w:rPr>
            <w:rFonts w:ascii="Cambria Math" w:hAnsi="Cambria Math"/>
          </w:rPr>
          <m:t>θ</m:t>
        </m:r>
      </m:oMath>
      <w:r w:rsidR="005E7804">
        <w:rPr>
          <w:rFonts w:eastAsiaTheme="minorEastAsia"/>
        </w:rPr>
        <w:t xml:space="preserve"> makes a mistake if:</w:t>
      </w:r>
    </w:p>
    <w:p w:rsidR="005E7804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w:tab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m:rPr>
                <m:nor/>
              </m:rPr>
              <w:rPr>
                <w:rFonts w:ascii="Arial" w:hAnsi="Arial" w:cs="Arial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</w:p>
    <w:p w:rsidR="005E7804" w:rsidRDefault="007F118A">
      <w:pPr>
        <w:rPr>
          <w:rFonts w:eastAsiaTheme="minorEastAsia"/>
        </w:rPr>
      </w:pPr>
      <w:r w:rsidRPr="007F118A">
        <w:rPr>
          <w:rFonts w:eastAsiaTheme="minorEastAsia"/>
        </w:rPr>
        <w:t>Since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∀a,b;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a&lt;b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d>
              </m:e>
            </m:func>
          </m:e>
        </m:d>
      </m:oMath>
    </w:p>
    <w:p w:rsidR="005E7804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&lt;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5E7804" w:rsidRPr="005E7804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>&lt;1</m:t>
        </m:r>
      </m:oMath>
    </w:p>
    <w:p w:rsidR="009110E0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1&lt;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</m:oMath>
    </w:p>
    <w:p w:rsidR="009110E0" w:rsidRDefault="007F118A" w:rsidP="009110E0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2&lt;1+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</m:oMath>
    </w:p>
    <w:p w:rsidR="007F118A" w:rsidRDefault="007F118A" w:rsidP="007F118A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∀a,b;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a&lt;b</m:t>
            </m:r>
          </m:e>
        </m:d>
        <m:r>
          <w:rPr>
            <w:rFonts w:ascii="Cambria Math" w:eastAsiaTheme="minorEastAsia" w:hAnsi="Cambria Math"/>
          </w:rPr>
          <m:t>∧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a&gt;0</m:t>
            </m:r>
          </m:e>
        </m:d>
        <m:r>
          <w:rPr>
            <w:rFonts w:ascii="Cambria Math" w:eastAsiaTheme="minorEastAsia" w:hAnsi="Cambria Math"/>
          </w:rPr>
          <m:t>∧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b&gt;0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&lt;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</m:oMath>
    </w:p>
    <w:p w:rsidR="009110E0" w:rsidRPr="009110E0" w:rsidRDefault="007F118A" w:rsidP="007F118A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∀c;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d>
          </m:e>
        </m:func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>0</m:t>
        </m:r>
      </m:oMath>
    </w:p>
    <w:p w:rsidR="009110E0" w:rsidRDefault="007F118A" w:rsidP="009110E0">
      <w:pPr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>&lt;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</w:rPr>
                              <m:t>T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</m:oMath>
    </w:p>
    <w:p w:rsidR="009110E0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1&lt;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</w:rPr>
                              <m:t>T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</m:oMath>
    </w:p>
    <w:p w:rsidR="009110E0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r>
              <w:rPr>
                <w:rFonts w:ascii="Cambria Math" w:eastAsiaTheme="minorEastAsia" w:hAnsi="Cambria Math"/>
              </w:rPr>
              <m:t>1</m:t>
            </m:r>
          </m:e>
        </m:nary>
        <m:r>
          <w:rPr>
            <w:rFonts w:ascii="Cambria Math" w:eastAsiaTheme="minorEastAsia" w:hAnsi="Cambria Math"/>
          </w:rPr>
          <m:t>&lt;</m:t>
        </m:r>
        <m:nary>
          <m:naryPr>
            <m:chr m:val="∑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</w:rPr>
                                  <m:t>T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nary>
      </m:oMath>
    </w:p>
    <w:p w:rsidR="009110E0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n&lt;</m:t>
        </m:r>
        <m:nary>
          <m:naryPr>
            <m:chr m:val="∑"/>
            <m:ctrlPr>
              <w:rPr>
                <w:rFonts w:ascii="Cambria Math" w:eastAsiaTheme="minorEastAsia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</w:rPr>
                                  <m:t>T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nary>
      </m:oMath>
    </w:p>
    <w:p w:rsidR="007F118A" w:rsidRDefault="007F118A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n&lt;c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</m:oMath>
    </w:p>
    <w:p w:rsidR="009110E0" w:rsidRDefault="009110E0">
      <w:pPr>
        <w:rPr>
          <w:rFonts w:eastAsiaTheme="minorEastAsia"/>
        </w:rPr>
      </w:pPr>
    </w:p>
    <w:p w:rsidR="009110E0" w:rsidRPr="009110E0" w:rsidRDefault="009110E0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makes at most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classifications, we know that the number of classification mistakes </w:t>
      </w:r>
      <m:oMath>
        <m:r>
          <m:rPr>
            <m:scr m:val="script"/>
          </m:rP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≤n</m:t>
        </m:r>
      </m:oMath>
      <w:r>
        <w:rPr>
          <w:rFonts w:eastAsiaTheme="minorEastAsia"/>
        </w:rPr>
        <w:t xml:space="preserve">. However, by above we know that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&gt;n</m:t>
        </m:r>
      </m:oMath>
      <w:r w:rsidR="004922D6">
        <w:rPr>
          <w:rFonts w:eastAsiaTheme="minorEastAsia"/>
        </w:rPr>
        <w:t xml:space="preserve">. Thus, we know </w:t>
      </w:r>
      <m:oMath>
        <m:r>
          <m:rPr>
            <m:scr m:val="script"/>
          </m:rP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&lt;c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</m:oMath>
      <w:r w:rsidR="004922D6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∎</m:t>
        </m:r>
      </m:oMath>
    </w:p>
    <w:p w:rsidR="005E7804" w:rsidRPr="005E7804" w:rsidRDefault="005E7804">
      <w:pPr>
        <w:rPr>
          <w:rFonts w:eastAsiaTheme="minorEastAsia"/>
        </w:rPr>
      </w:pPr>
    </w:p>
    <w:sectPr w:rsidR="005E7804" w:rsidRPr="005E7804" w:rsidSect="007766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92" w:rsidRDefault="00A81B92" w:rsidP="00625BD5">
      <w:pPr>
        <w:spacing w:after="0" w:line="240" w:lineRule="auto"/>
      </w:pPr>
      <w:r>
        <w:separator/>
      </w:r>
    </w:p>
  </w:endnote>
  <w:endnote w:type="continuationSeparator" w:id="0">
    <w:p w:rsidR="00A81B92" w:rsidRDefault="00A81B92" w:rsidP="0062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09"/>
      <w:gridCol w:w="958"/>
      <w:gridCol w:w="4309"/>
    </w:tblGrid>
    <w:tr w:rsidR="00183D3F" w:rsidTr="00183D3F">
      <w:tc>
        <w:tcPr>
          <w:tcW w:w="2250" w:type="pct"/>
          <w:shd w:val="clear" w:color="auto" w:fill="auto"/>
        </w:tcPr>
        <w:p w:rsidR="00183D3F" w:rsidRPr="00183D3F" w:rsidRDefault="007E2EA1" w:rsidP="00183D3F">
          <w:pPr>
            <w:pStyle w:val="Footer"/>
            <w:rPr>
              <w:rFonts w:ascii="Arial" w:hAnsi="Arial" w:cs="Arial"/>
              <w:sz w:val="8"/>
            </w:rPr>
          </w:pPr>
          <w:r>
            <w:rPr>
              <w:rFonts w:ascii="Arial" w:hAnsi="Arial" w:cs="Arial"/>
              <w:sz w:val="8"/>
            </w:rPr>
            <w:fldChar w:fldCharType="begin"/>
          </w:r>
          <w:r w:rsidR="00183D3F">
            <w:rPr>
              <w:rFonts w:ascii="Arial" w:hAnsi="Arial" w:cs="Arial"/>
              <w:sz w:val="8"/>
            </w:rPr>
            <w:instrText xml:space="preserve"> FILENAME \p </w:instrText>
          </w:r>
          <w:r>
            <w:rPr>
              <w:rFonts w:ascii="Arial" w:hAnsi="Arial" w:cs="Arial"/>
              <w:sz w:val="8"/>
            </w:rPr>
            <w:fldChar w:fldCharType="separate"/>
          </w:r>
          <w:r w:rsidR="00183D3F">
            <w:rPr>
              <w:rFonts w:ascii="Arial" w:hAnsi="Arial" w:cs="Arial"/>
              <w:noProof/>
              <w:sz w:val="8"/>
            </w:rPr>
            <w:t>C:\Documents and Settings\acoonce\Application Data\Microsoft\Templates\Normal.dotm</w:t>
          </w:r>
          <w:r>
            <w:rPr>
              <w:rFonts w:ascii="Arial" w:hAnsi="Arial" w:cs="Arial"/>
              <w:sz w:val="8"/>
            </w:rPr>
            <w:fldChar w:fldCharType="end"/>
          </w:r>
        </w:p>
      </w:tc>
      <w:tc>
        <w:tcPr>
          <w:tcW w:w="500" w:type="pct"/>
          <w:shd w:val="clear" w:color="auto" w:fill="auto"/>
        </w:tcPr>
        <w:p w:rsidR="00183D3F" w:rsidRPr="00183D3F" w:rsidRDefault="00183D3F" w:rsidP="00183D3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 xml:space="preserve">- </w:t>
          </w:r>
          <w:r w:rsidR="007E2EA1">
            <w:rPr>
              <w:rFonts w:ascii="Times New Roman" w:hAnsi="Times New Roman" w:cs="Times New Roman"/>
              <w:sz w:val="16"/>
            </w:rPr>
            <w:fldChar w:fldCharType="begin"/>
          </w:r>
          <w:r>
            <w:rPr>
              <w:rFonts w:ascii="Times New Roman" w:hAnsi="Times New Roman" w:cs="Times New Roman"/>
              <w:sz w:val="16"/>
            </w:rPr>
            <w:instrText xml:space="preserve"> PAGE </w:instrText>
          </w:r>
          <w:r w:rsidR="007E2EA1">
            <w:rPr>
              <w:rFonts w:ascii="Times New Roman" w:hAnsi="Times New Roman" w:cs="Times New Roman"/>
              <w:sz w:val="16"/>
            </w:rPr>
            <w:fldChar w:fldCharType="separate"/>
          </w:r>
          <w:r w:rsidR="007F118A">
            <w:rPr>
              <w:rFonts w:ascii="Times New Roman" w:hAnsi="Times New Roman" w:cs="Times New Roman"/>
              <w:noProof/>
              <w:sz w:val="16"/>
            </w:rPr>
            <w:t>1</w:t>
          </w:r>
          <w:r w:rsidR="007E2EA1">
            <w:rPr>
              <w:rFonts w:ascii="Times New Roman" w:hAnsi="Times New Roman" w:cs="Times New Roman"/>
              <w:sz w:val="16"/>
            </w:rPr>
            <w:fldChar w:fldCharType="end"/>
          </w:r>
          <w:r>
            <w:rPr>
              <w:rFonts w:ascii="Times New Roman" w:hAnsi="Times New Roman" w:cs="Times New Roman"/>
              <w:sz w:val="16"/>
            </w:rPr>
            <w:t xml:space="preserve"> -</w:t>
          </w:r>
        </w:p>
      </w:tc>
      <w:tc>
        <w:tcPr>
          <w:tcW w:w="2250" w:type="pct"/>
          <w:shd w:val="clear" w:color="auto" w:fill="auto"/>
        </w:tcPr>
        <w:p w:rsidR="00183D3F" w:rsidRPr="00183D3F" w:rsidRDefault="00183D3F" w:rsidP="00183D3F">
          <w:pPr>
            <w:pStyle w:val="Footer"/>
            <w:jc w:val="right"/>
            <w:rPr>
              <w:rFonts w:ascii="Arial" w:hAnsi="Arial" w:cs="Arial"/>
              <w:sz w:val="8"/>
            </w:rPr>
          </w:pPr>
          <w:r>
            <w:rPr>
              <w:rFonts w:ascii="Arial" w:hAnsi="Arial" w:cs="Arial"/>
              <w:sz w:val="8"/>
            </w:rPr>
            <w:t xml:space="preserve">Last Saved: </w:t>
          </w:r>
          <w:r w:rsidR="007E2EA1">
            <w:rPr>
              <w:rFonts w:ascii="Arial" w:hAnsi="Arial" w:cs="Arial"/>
              <w:sz w:val="8"/>
            </w:rPr>
            <w:fldChar w:fldCharType="begin"/>
          </w:r>
          <w:r>
            <w:rPr>
              <w:rFonts w:ascii="Arial" w:hAnsi="Arial" w:cs="Arial"/>
              <w:sz w:val="8"/>
            </w:rPr>
            <w:instrText xml:space="preserve"> SAVEDATE </w:instrText>
          </w:r>
          <w:r w:rsidR="007E2EA1">
            <w:rPr>
              <w:rFonts w:ascii="Arial" w:hAnsi="Arial" w:cs="Arial"/>
              <w:sz w:val="8"/>
            </w:rPr>
            <w:fldChar w:fldCharType="separate"/>
          </w:r>
          <w:r w:rsidR="00EE290A">
            <w:rPr>
              <w:rFonts w:ascii="Arial" w:hAnsi="Arial" w:cs="Arial"/>
              <w:noProof/>
              <w:sz w:val="8"/>
            </w:rPr>
            <w:t>0/0/0000 0:00:00 AM</w:t>
          </w:r>
          <w:r w:rsidR="007E2EA1">
            <w:rPr>
              <w:rFonts w:ascii="Arial" w:hAnsi="Arial" w:cs="Arial"/>
              <w:sz w:val="8"/>
            </w:rPr>
            <w:fldChar w:fldCharType="end"/>
          </w:r>
        </w:p>
      </w:tc>
    </w:tr>
  </w:tbl>
  <w:p w:rsidR="00625BD5" w:rsidRPr="00183D3F" w:rsidRDefault="00625BD5" w:rsidP="00183D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92" w:rsidRDefault="00A81B92" w:rsidP="00625BD5">
      <w:pPr>
        <w:spacing w:after="0" w:line="240" w:lineRule="auto"/>
      </w:pPr>
      <w:r>
        <w:separator/>
      </w:r>
    </w:p>
  </w:footnote>
  <w:footnote w:type="continuationSeparator" w:id="0">
    <w:p w:rsidR="00A81B92" w:rsidRDefault="00A81B92" w:rsidP="0062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04"/>
    <w:rsid w:val="0006262D"/>
    <w:rsid w:val="00183D3F"/>
    <w:rsid w:val="0023155B"/>
    <w:rsid w:val="0028706D"/>
    <w:rsid w:val="00313D5A"/>
    <w:rsid w:val="003335AF"/>
    <w:rsid w:val="00356068"/>
    <w:rsid w:val="003A457C"/>
    <w:rsid w:val="00430583"/>
    <w:rsid w:val="00455098"/>
    <w:rsid w:val="004922D6"/>
    <w:rsid w:val="004B0F4D"/>
    <w:rsid w:val="004E26B6"/>
    <w:rsid w:val="005E7804"/>
    <w:rsid w:val="00625BD5"/>
    <w:rsid w:val="007359C7"/>
    <w:rsid w:val="00776635"/>
    <w:rsid w:val="007D598E"/>
    <w:rsid w:val="007E2EA1"/>
    <w:rsid w:val="007F118A"/>
    <w:rsid w:val="00831B10"/>
    <w:rsid w:val="009110E0"/>
    <w:rsid w:val="009E5FF5"/>
    <w:rsid w:val="00A75B5B"/>
    <w:rsid w:val="00A81B92"/>
    <w:rsid w:val="00AC0A02"/>
    <w:rsid w:val="00B553A9"/>
    <w:rsid w:val="00BB15A3"/>
    <w:rsid w:val="00BC0D62"/>
    <w:rsid w:val="00C144F3"/>
    <w:rsid w:val="00CC06EE"/>
    <w:rsid w:val="00CE0DA4"/>
    <w:rsid w:val="00D40965"/>
    <w:rsid w:val="00D62F59"/>
    <w:rsid w:val="00D63442"/>
    <w:rsid w:val="00DB5FB8"/>
    <w:rsid w:val="00E45214"/>
    <w:rsid w:val="00E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BD5"/>
  </w:style>
  <w:style w:type="paragraph" w:styleId="Footer">
    <w:name w:val="footer"/>
    <w:basedOn w:val="Normal"/>
    <w:link w:val="FooterChar"/>
    <w:uiPriority w:val="99"/>
    <w:semiHidden/>
    <w:unhideWhenUsed/>
    <w:rsid w:val="0062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BD5"/>
  </w:style>
  <w:style w:type="table" w:styleId="TableGrid">
    <w:name w:val="Table Grid"/>
    <w:basedOn w:val="TableNormal"/>
    <w:uiPriority w:val="59"/>
    <w:rsid w:val="0062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Systems Corporation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Coonce</dc:creator>
  <cp:keywords/>
  <dc:description/>
  <cp:lastModifiedBy>Andrew Coonce</cp:lastModifiedBy>
  <cp:revision>2</cp:revision>
  <dcterms:created xsi:type="dcterms:W3CDTF">2010-03-09T16:02:00Z</dcterms:created>
  <dcterms:modified xsi:type="dcterms:W3CDTF">2010-03-09T16:46:00Z</dcterms:modified>
</cp:coreProperties>
</file>