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2E" w:rsidRPr="00E5182E" w:rsidRDefault="00BB5809" w:rsidP="00E5182E">
      <w:pPr>
        <w:spacing w:after="0" w:line="240" w:lineRule="auto"/>
        <w:jc w:val="center"/>
        <w:rPr>
          <w:b/>
        </w:rPr>
      </w:pPr>
      <w:r>
        <w:rPr>
          <w:b/>
          <w:sz w:val="28"/>
        </w:rPr>
        <w:t>CS 540</w:t>
      </w:r>
      <w:bookmarkStart w:id="0" w:name="_GoBack"/>
      <w:bookmarkEnd w:id="0"/>
      <w:r w:rsidR="00E5182E" w:rsidRPr="00E5182E">
        <w:rPr>
          <w:b/>
          <w:sz w:val="28"/>
        </w:rPr>
        <w:t xml:space="preserve"> </w:t>
      </w:r>
      <w:r w:rsidR="00C0659A">
        <w:rPr>
          <w:b/>
          <w:sz w:val="28"/>
        </w:rPr>
        <w:t>Final</w:t>
      </w:r>
      <w:r w:rsidR="00E5182E" w:rsidRPr="00E5182E">
        <w:rPr>
          <w:b/>
          <w:sz w:val="28"/>
        </w:rPr>
        <w:t xml:space="preserve"> Exam </w:t>
      </w:r>
      <w:r w:rsidR="0013493D">
        <w:rPr>
          <w:b/>
          <w:sz w:val="28"/>
        </w:rPr>
        <w:t>Topics</w:t>
      </w:r>
    </w:p>
    <w:p w:rsidR="00923B55" w:rsidRDefault="00923B55" w:rsidP="00923B55">
      <w:pPr>
        <w:spacing w:after="0" w:line="240" w:lineRule="auto"/>
      </w:pPr>
    </w:p>
    <w:p w:rsidR="00FA5319" w:rsidRPr="00201CA6" w:rsidRDefault="00FA5319" w:rsidP="00201CA6">
      <w:pPr>
        <w:spacing w:after="0" w:line="240" w:lineRule="auto"/>
        <w:rPr>
          <w:b/>
        </w:rPr>
      </w:pPr>
    </w:p>
    <w:p w:rsidR="00B909ED" w:rsidRDefault="00B909ED" w:rsidP="00B909E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Constraint Satisfaction</w:t>
      </w:r>
    </w:p>
    <w:p w:rsidR="00B909ED" w:rsidRDefault="00B909ED" w:rsidP="00B909ED">
      <w:pPr>
        <w:pStyle w:val="ListParagraph"/>
        <w:spacing w:after="0" w:line="240" w:lineRule="auto"/>
        <w:ind w:left="360"/>
      </w:pPr>
      <w:r>
        <w:t>Problem formulation in terms of variables, domains and constraints, constraint graph, depth-first search, backtracking with consistency checking, most constrained variable heuristic, most constraining variable heuristic, least constraining value heuristic, min-conflicts heuristic, min-conflicts algorithm, forward checking algorithm, arc consistency algorithm (AC-3)</w:t>
      </w:r>
      <w:r w:rsidR="006044D7">
        <w:t>, combining search with CSP inference</w:t>
      </w:r>
      <w:r>
        <w:t xml:space="preserve">.   </w:t>
      </w:r>
    </w:p>
    <w:p w:rsidR="00B909ED" w:rsidRDefault="00B909ED" w:rsidP="00B909ED">
      <w:pPr>
        <w:spacing w:after="0" w:line="240" w:lineRule="auto"/>
      </w:pPr>
    </w:p>
    <w:p w:rsidR="00FA5319" w:rsidRDefault="00FA5319" w:rsidP="00FA531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Support Vector Machines</w:t>
      </w:r>
    </w:p>
    <w:p w:rsidR="00FA5319" w:rsidRDefault="00FA5319" w:rsidP="00FA5319">
      <w:pPr>
        <w:pStyle w:val="ListParagraph"/>
        <w:spacing w:after="0" w:line="240" w:lineRule="auto"/>
        <w:ind w:left="360"/>
      </w:pPr>
      <w:r>
        <w:t xml:space="preserve">Maximum margin, definition of margin, kernel trick, support vectors, slack variables. </w:t>
      </w:r>
    </w:p>
    <w:p w:rsidR="00FA5319" w:rsidRDefault="00FA5319" w:rsidP="00FA5319">
      <w:pPr>
        <w:spacing w:after="0" w:line="240" w:lineRule="auto"/>
      </w:pPr>
    </w:p>
    <w:p w:rsidR="00045113" w:rsidRDefault="00045113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Neural Networks</w:t>
      </w:r>
    </w:p>
    <w:p w:rsidR="00045113" w:rsidRDefault="00045113" w:rsidP="00045113">
      <w:pPr>
        <w:pStyle w:val="ListParagraph"/>
        <w:spacing w:after="0" w:line="240" w:lineRule="auto"/>
        <w:ind w:left="360"/>
      </w:pPr>
      <w:r>
        <w:t xml:space="preserve">Perceptron, LTU, activation functions, bias input, input units, output units, Perceptron learning rule, Perceptron learning algorithm, </w:t>
      </w:r>
      <w:r w:rsidR="00063AF6">
        <w:t xml:space="preserve">Perceptron convergence theorem, </w:t>
      </w:r>
      <w:r>
        <w:t xml:space="preserve">epoch, weight space, input space, linearly separable, credit assignment problem, multi-layer feed-forward networks, hidden units, sigmoid function, </w:t>
      </w:r>
      <w:proofErr w:type="spellStart"/>
      <w:r w:rsidR="00121C3E">
        <w:t>ReLU</w:t>
      </w:r>
      <w:proofErr w:type="spellEnd"/>
      <w:r w:rsidR="00121C3E">
        <w:t xml:space="preserve">, </w:t>
      </w:r>
      <w:proofErr w:type="spellStart"/>
      <w:r w:rsidR="0095646F">
        <w:t>softmax</w:t>
      </w:r>
      <w:proofErr w:type="spellEnd"/>
      <w:r w:rsidR="0095646F">
        <w:t xml:space="preserve">, </w:t>
      </w:r>
      <w:r>
        <w:t>back-propagation algorithm, gradient d</w:t>
      </w:r>
      <w:r w:rsidR="0058102D">
        <w:t xml:space="preserve">escent search in weight space, </w:t>
      </w:r>
      <w:r w:rsidR="0095646F">
        <w:t xml:space="preserve">stochastic gradient descent, </w:t>
      </w:r>
      <w:r w:rsidR="00063AF6">
        <w:t xml:space="preserve">parameter setting using a tuning set, </w:t>
      </w:r>
      <w:r w:rsidR="0058102D">
        <w:t>deep learning</w:t>
      </w:r>
      <w:r w:rsidR="00121C3E">
        <w:t>, convolutional neural networks, pooling</w:t>
      </w:r>
      <w:r w:rsidR="000E7194">
        <w:t xml:space="preserve">. </w:t>
      </w:r>
      <w:r w:rsidR="00121C3E">
        <w:t xml:space="preserve">  </w:t>
      </w:r>
    </w:p>
    <w:p w:rsidR="00E5182E" w:rsidRDefault="00E5182E" w:rsidP="00E5182E">
      <w:pPr>
        <w:spacing w:after="0" w:line="240" w:lineRule="auto"/>
      </w:pPr>
    </w:p>
    <w:p w:rsidR="00E5182E" w:rsidRPr="00F10A45" w:rsidRDefault="00C0659A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Reasoning under Uncertainty</w:t>
      </w:r>
    </w:p>
    <w:p w:rsidR="00E5182E" w:rsidRDefault="00C0659A" w:rsidP="00E5182E">
      <w:pPr>
        <w:pStyle w:val="ListParagraph"/>
        <w:spacing w:after="0" w:line="240" w:lineRule="auto"/>
        <w:ind w:left="360"/>
      </w:pPr>
      <w:r>
        <w:t xml:space="preserve">Random variable, mutually exclusive, prior probability, 3 axioms of probability, joint probability, conditional probability, </w:t>
      </w:r>
      <w:r w:rsidR="007C3C6C">
        <w:t xml:space="preserve">posterior probability, </w:t>
      </w:r>
      <w:r>
        <w:t xml:space="preserve">full joint probability distribution, degrees of freedom, summing out, marginalization, normalization, product rule, chain rule, </w:t>
      </w:r>
      <w:proofErr w:type="spellStart"/>
      <w:r>
        <w:t>conditionalized</w:t>
      </w:r>
      <w:proofErr w:type="spellEnd"/>
      <w:r>
        <w:t xml:space="preserve"> version of chain rule, </w:t>
      </w:r>
      <w:proofErr w:type="spellStart"/>
      <w:r>
        <w:t>Bayes’s</w:t>
      </w:r>
      <w:proofErr w:type="spellEnd"/>
      <w:r>
        <w:t xml:space="preserve"> rule, </w:t>
      </w:r>
      <w:proofErr w:type="spellStart"/>
      <w:r>
        <w:t>conditionalized</w:t>
      </w:r>
      <w:proofErr w:type="spellEnd"/>
      <w:r>
        <w:t xml:space="preserve"> version of </w:t>
      </w:r>
      <w:proofErr w:type="spellStart"/>
      <w:r>
        <w:t>Bayes’s</w:t>
      </w:r>
      <w:proofErr w:type="spellEnd"/>
      <w:r>
        <w:t xml:space="preserve"> rule, addition/conditioning rule, </w:t>
      </w:r>
      <w:r w:rsidR="007C3C6C">
        <w:t>independence, conditional independence, naïve Bayes classifier</w:t>
      </w:r>
      <w:r w:rsidR="00063AF6">
        <w:t>, add-1 smoothing, Laplace smoothing</w:t>
      </w:r>
      <w:r w:rsidR="007C3C6C">
        <w:t xml:space="preserve">.  </w:t>
      </w:r>
    </w:p>
    <w:p w:rsidR="00E5182E" w:rsidRDefault="00E5182E" w:rsidP="00E5182E">
      <w:pPr>
        <w:spacing w:after="0" w:line="240" w:lineRule="auto"/>
      </w:pPr>
    </w:p>
    <w:p w:rsidR="00E5182E" w:rsidRPr="00F10A45" w:rsidRDefault="007C3C6C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Bayesian Networks</w:t>
      </w:r>
    </w:p>
    <w:p w:rsidR="00E5182E" w:rsidRDefault="007C3C6C" w:rsidP="00E5182E">
      <w:pPr>
        <w:pStyle w:val="ListParagraph"/>
        <w:spacing w:after="0" w:line="240" w:lineRule="auto"/>
        <w:ind w:left="360"/>
      </w:pPr>
      <w:r>
        <w:t xml:space="preserve">Bayesian network DAG, conditional probability tables, space saving compared to full joint probability distribution table, conditional independence property defined by a Bayesian network, inference by enumeration from a Bayesian network, naïve Bayes classifier as a Bayesian network.  </w:t>
      </w:r>
    </w:p>
    <w:p w:rsidR="00E5182E" w:rsidRDefault="00E5182E" w:rsidP="00E5182E">
      <w:pPr>
        <w:spacing w:after="0" w:line="240" w:lineRule="auto"/>
      </w:pPr>
    </w:p>
    <w:p w:rsidR="00E5182E" w:rsidRPr="00F10A45" w:rsidRDefault="007C3C6C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Speech Recognition</w:t>
      </w:r>
    </w:p>
    <w:p w:rsidR="00E5182E" w:rsidRDefault="007C3C6C" w:rsidP="00E5182E">
      <w:pPr>
        <w:pStyle w:val="ListParagraph"/>
        <w:spacing w:after="0" w:line="240" w:lineRule="auto"/>
        <w:ind w:left="360"/>
      </w:pPr>
      <w:r>
        <w:t xml:space="preserve">Phones, phonemes, speech recognition using </w:t>
      </w:r>
      <w:proofErr w:type="spellStart"/>
      <w:r>
        <w:t>Bayes’s</w:t>
      </w:r>
      <w:proofErr w:type="spellEnd"/>
      <w:r>
        <w:t xml:space="preserve"> rule, language model, acoustic model, bigram model, trigram model, first-order Markov assumption, probabilistic finite state machine, first-order Markov model, state transition matrix, </w:t>
      </w:r>
      <w:r>
        <w:sym w:font="Symbol" w:char="F070"/>
      </w:r>
      <w:r>
        <w:t xml:space="preserve"> vector, computing conditional probabilities from a Markov model, hidden Markov model, observation likelihood matrix, computing joint probabilities and conditional probabili</w:t>
      </w:r>
      <w:r w:rsidR="00885439">
        <w:t>ti</w:t>
      </w:r>
      <w:r>
        <w:t>es from an HMM by enumeration</w:t>
      </w:r>
      <w:r w:rsidR="00590ADA">
        <w:t>.  (Nothing on Forward algorithm, Viterbi algorithm, Forward-Backward algorithm, Siri</w:t>
      </w:r>
      <w:r w:rsidR="004244A1">
        <w:t>, particle filters, tracking</w:t>
      </w:r>
      <w:r w:rsidR="00386776">
        <w:t xml:space="preserve"> in video</w:t>
      </w:r>
      <w:r w:rsidR="00590ADA">
        <w:t xml:space="preserve">.)  </w:t>
      </w:r>
    </w:p>
    <w:p w:rsidR="00E5182E" w:rsidRDefault="00E5182E" w:rsidP="00E5182E">
      <w:pPr>
        <w:spacing w:after="0" w:line="240" w:lineRule="auto"/>
      </w:pPr>
    </w:p>
    <w:p w:rsidR="00E5182E" w:rsidRPr="00F10A45" w:rsidRDefault="00590ADA" w:rsidP="00E5182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Computer Vision</w:t>
      </w:r>
    </w:p>
    <w:p w:rsidR="00FC2951" w:rsidRDefault="00C302FE" w:rsidP="00402976">
      <w:pPr>
        <w:pStyle w:val="ListParagraph"/>
        <w:spacing w:after="0" w:line="240" w:lineRule="auto"/>
        <w:ind w:left="360"/>
      </w:pPr>
      <w:r>
        <w:t>Viola-Jones face detection algorithm, boosting ensembl</w:t>
      </w:r>
      <w:r w:rsidR="000E7194">
        <w:t xml:space="preserve">e learning, </w:t>
      </w:r>
      <w:proofErr w:type="spellStart"/>
      <w:r w:rsidR="000E7194">
        <w:t>AdaBoost</w:t>
      </w:r>
      <w:proofErr w:type="spellEnd"/>
      <w:r w:rsidR="000E7194">
        <w:t xml:space="preserve"> algorithm</w:t>
      </w:r>
      <w:r w:rsidR="007B3BFF">
        <w:t>, weak classifier, weighted-</w:t>
      </w:r>
      <w:r w:rsidR="007B0B7F">
        <w:t>majority</w:t>
      </w:r>
      <w:r w:rsidR="00A54AEB">
        <w:t xml:space="preserve"> classification</w:t>
      </w:r>
      <w:r w:rsidR="007B0B7F">
        <w:t xml:space="preserve">, decision stump.  </w:t>
      </w:r>
      <w:r w:rsidR="00C1509C">
        <w:t xml:space="preserve"> </w:t>
      </w:r>
    </w:p>
    <w:sectPr w:rsidR="00FC2951" w:rsidSect="00FA5319">
      <w:headerReference w:type="default" r:id="rId7"/>
      <w:pgSz w:w="12240" w:h="15840"/>
      <w:pgMar w:top="1440" w:right="1440" w:bottom="72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DA" w:rsidRDefault="00590ADA" w:rsidP="00E5182E">
      <w:pPr>
        <w:spacing w:after="0" w:line="240" w:lineRule="auto"/>
      </w:pPr>
      <w:r>
        <w:separator/>
      </w:r>
    </w:p>
  </w:endnote>
  <w:endnote w:type="continuationSeparator" w:id="0">
    <w:p w:rsidR="00590ADA" w:rsidRDefault="00590ADA" w:rsidP="00E5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DA" w:rsidRDefault="00590ADA" w:rsidP="00E5182E">
      <w:pPr>
        <w:spacing w:after="0" w:line="240" w:lineRule="auto"/>
      </w:pPr>
      <w:r>
        <w:separator/>
      </w:r>
    </w:p>
  </w:footnote>
  <w:footnote w:type="continuationSeparator" w:id="0">
    <w:p w:rsidR="00590ADA" w:rsidRDefault="00590ADA" w:rsidP="00E5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DA" w:rsidRDefault="00590ADA">
    <w:pPr>
      <w:pStyle w:val="Header"/>
    </w:pPr>
    <w:r>
      <w:t>CS 540</w:t>
    </w:r>
    <w:r>
      <w:ptab w:relativeTo="margin" w:alignment="center" w:leader="none"/>
    </w:r>
    <w:r>
      <w:t>Introduction to Artificial Intelligence</w:t>
    </w:r>
    <w:r>
      <w:ptab w:relativeTo="margin" w:alignment="right" w:leader="none"/>
    </w:r>
    <w:r w:rsidR="006B4197">
      <w:t>Fall</w:t>
    </w:r>
    <w:r w:rsidR="00885439">
      <w:t xml:space="preserve"> 201</w:t>
    </w:r>
    <w:r w:rsidR="006B4197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0A50"/>
    <w:multiLevelType w:val="hybridMultilevel"/>
    <w:tmpl w:val="33AEF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82E"/>
    <w:rsid w:val="0002715D"/>
    <w:rsid w:val="00045113"/>
    <w:rsid w:val="00063AF6"/>
    <w:rsid w:val="000973C9"/>
    <w:rsid w:val="000D653F"/>
    <w:rsid w:val="000E7194"/>
    <w:rsid w:val="00121C3E"/>
    <w:rsid w:val="0013493D"/>
    <w:rsid w:val="00165CBC"/>
    <w:rsid w:val="00180B79"/>
    <w:rsid w:val="00201CA6"/>
    <w:rsid w:val="00203553"/>
    <w:rsid w:val="002A17F8"/>
    <w:rsid w:val="003030DD"/>
    <w:rsid w:val="0031089B"/>
    <w:rsid w:val="00315CD5"/>
    <w:rsid w:val="00386776"/>
    <w:rsid w:val="003A20FE"/>
    <w:rsid w:val="003A5CB6"/>
    <w:rsid w:val="003A723E"/>
    <w:rsid w:val="00402976"/>
    <w:rsid w:val="004244A1"/>
    <w:rsid w:val="00491131"/>
    <w:rsid w:val="00537231"/>
    <w:rsid w:val="00562F6E"/>
    <w:rsid w:val="0058102D"/>
    <w:rsid w:val="00590ADA"/>
    <w:rsid w:val="00592708"/>
    <w:rsid w:val="005B2B8F"/>
    <w:rsid w:val="005F1036"/>
    <w:rsid w:val="006044D7"/>
    <w:rsid w:val="00641F15"/>
    <w:rsid w:val="00696F9E"/>
    <w:rsid w:val="006B4197"/>
    <w:rsid w:val="006F298F"/>
    <w:rsid w:val="007B0B7F"/>
    <w:rsid w:val="007B3BFF"/>
    <w:rsid w:val="007C3C6C"/>
    <w:rsid w:val="00885439"/>
    <w:rsid w:val="008B2A53"/>
    <w:rsid w:val="00913B3F"/>
    <w:rsid w:val="00923B55"/>
    <w:rsid w:val="0093055A"/>
    <w:rsid w:val="0095646F"/>
    <w:rsid w:val="00981FA6"/>
    <w:rsid w:val="009C6079"/>
    <w:rsid w:val="00A54AEB"/>
    <w:rsid w:val="00B44642"/>
    <w:rsid w:val="00B6030B"/>
    <w:rsid w:val="00B909ED"/>
    <w:rsid w:val="00BB5809"/>
    <w:rsid w:val="00BE0FC6"/>
    <w:rsid w:val="00C0659A"/>
    <w:rsid w:val="00C1509C"/>
    <w:rsid w:val="00C302FE"/>
    <w:rsid w:val="00C47449"/>
    <w:rsid w:val="00C668BC"/>
    <w:rsid w:val="00D65D42"/>
    <w:rsid w:val="00D757C6"/>
    <w:rsid w:val="00DC2F86"/>
    <w:rsid w:val="00E40D08"/>
    <w:rsid w:val="00E5182E"/>
    <w:rsid w:val="00E6196B"/>
    <w:rsid w:val="00F10A45"/>
    <w:rsid w:val="00FA5319"/>
    <w:rsid w:val="00F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42FA"/>
  <w15:docId w15:val="{DADEA46B-5419-464C-B10D-5746A896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2E"/>
  </w:style>
  <w:style w:type="paragraph" w:styleId="Footer">
    <w:name w:val="footer"/>
    <w:basedOn w:val="Normal"/>
    <w:link w:val="FooterChar"/>
    <w:uiPriority w:val="99"/>
    <w:unhideWhenUsed/>
    <w:rsid w:val="00E5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2E"/>
  </w:style>
  <w:style w:type="paragraph" w:styleId="BalloonText">
    <w:name w:val="Balloon Text"/>
    <w:basedOn w:val="Normal"/>
    <w:link w:val="BalloonTextChar"/>
    <w:uiPriority w:val="99"/>
    <w:semiHidden/>
    <w:unhideWhenUsed/>
    <w:rsid w:val="00E5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7509450D.dotm</Template>
  <TotalTime>156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Dyer</dc:creator>
  <cp:lastModifiedBy>Chuck DYER</cp:lastModifiedBy>
  <cp:revision>54</cp:revision>
  <cp:lastPrinted>2011-11-02T14:05:00Z</cp:lastPrinted>
  <dcterms:created xsi:type="dcterms:W3CDTF">2011-03-16T16:08:00Z</dcterms:created>
  <dcterms:modified xsi:type="dcterms:W3CDTF">2019-10-08T19:32:00Z</dcterms:modified>
</cp:coreProperties>
</file>